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CA88" w14:textId="77777777" w:rsidR="00CA2B1E" w:rsidRPr="00CA2B1E" w:rsidRDefault="00CA2B1E" w:rsidP="00CA2B1E">
      <w:p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auto"/>
          <w:sz w:val="18"/>
          <w:szCs w:val="18"/>
        </w:rPr>
      </w:pPr>
      <w:bookmarkStart w:id="0" w:name="_Hlk515872180"/>
      <w:bookmarkStart w:id="1" w:name="_Hlk514936379"/>
    </w:p>
    <w:p w14:paraId="2DE411AB" w14:textId="46DD1906" w:rsidR="00CA2B1E" w:rsidRPr="00CA2B1E" w:rsidRDefault="00CA2B1E" w:rsidP="00CA2B1E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18"/>
          <w:szCs w:val="18"/>
        </w:rPr>
      </w:pPr>
      <w:r w:rsidRPr="00CA2B1E">
        <w:rPr>
          <w:rFonts w:ascii="Arial" w:eastAsia="Times New Roman" w:hAnsi="Arial" w:cs="Arial"/>
          <w:color w:val="auto"/>
          <w:sz w:val="18"/>
          <w:szCs w:val="18"/>
        </w:rPr>
        <w:t>Zgoda na przetwarzanie danych osobowych</w:t>
      </w:r>
    </w:p>
    <w:bookmarkEnd w:id="0"/>
    <w:p w14:paraId="21868DD3" w14:textId="7D94D8BC" w:rsidR="00CA2B1E" w:rsidRPr="00CA2B1E" w:rsidRDefault="00CA2B1E" w:rsidP="00CA2B1E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18"/>
          <w:szCs w:val="18"/>
        </w:rPr>
      </w:pPr>
      <w:r w:rsidRPr="00CA2B1E">
        <w:rPr>
          <w:rFonts w:ascii="Arial" w:eastAsia="Times New Roman" w:hAnsi="Arial" w:cs="Arial"/>
          <w:color w:val="auto"/>
          <w:sz w:val="18"/>
          <w:szCs w:val="18"/>
        </w:rPr>
        <w:t xml:space="preserve">Zgodnie z art. 6 ust. 1 lit a) RODO niniejszym </w:t>
      </w:r>
      <w:r w:rsidRPr="00CA2B1E">
        <w:rPr>
          <w:rFonts w:ascii="Arial" w:eastAsia="Times New Roman" w:hAnsi="Arial" w:cs="Arial"/>
          <w:b/>
          <w:color w:val="auto"/>
          <w:sz w:val="18"/>
          <w:szCs w:val="18"/>
        </w:rPr>
        <w:t xml:space="preserve">wyrażam </w:t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 xml:space="preserve"> zgodę na przetwarzanie moich danych osobowych w postaci mojego imienia i nazwiska, imien</w:t>
      </w:r>
      <w:r w:rsidR="008409FD">
        <w:rPr>
          <w:rFonts w:ascii="Arial" w:eastAsia="Times New Roman" w:hAnsi="Arial" w:cs="Arial"/>
          <w:color w:val="auto"/>
          <w:sz w:val="18"/>
          <w:szCs w:val="18"/>
        </w:rPr>
        <w:t>ia</w:t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 xml:space="preserve">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Gminę </w:t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>Wydminy</w:t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 xml:space="preserve"> reprezentowaną przez Wójta Gminy Wydminy </w:t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>Radosława Króla z siedzibą w Wydminach, 11-510, Plac Rynek1/1</w:t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 xml:space="preserve"> w imieniu Ministra Finansów, Funduszy i Polityki Regionalnej - jako Instytucji Zarządzająca POPC 2014-2020 pełniącego rolę administratora danych osobowych przetwarzanych w związku z realizacją POPC 2014-2020 w rozumieniu RODO.</w:t>
      </w:r>
    </w:p>
    <w:p w14:paraId="41FB986E" w14:textId="6B59FC28" w:rsidR="00CA2B1E" w:rsidRDefault="00CA2B1E" w:rsidP="00CA2B1E">
      <w:pPr>
        <w:spacing w:after="0" w:line="259" w:lineRule="auto"/>
        <w:ind w:left="0" w:firstLine="708"/>
        <w:rPr>
          <w:rFonts w:ascii="Arial" w:hAnsi="Arial" w:cs="Arial"/>
          <w:color w:val="auto"/>
          <w:sz w:val="18"/>
          <w:szCs w:val="18"/>
          <w:lang w:eastAsia="en-US"/>
        </w:rPr>
      </w:pPr>
      <w:r w:rsidRPr="00CA2B1E">
        <w:rPr>
          <w:rFonts w:ascii="Arial" w:hAnsi="Arial" w:cs="Arial"/>
          <w:color w:val="auto"/>
          <w:sz w:val="18"/>
          <w:szCs w:val="18"/>
          <w:lang w:eastAsia="en-US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14:paraId="4CF6C7CF" w14:textId="325C386D" w:rsidR="008409FD" w:rsidRDefault="008409FD" w:rsidP="00CA2B1E">
      <w:pPr>
        <w:spacing w:after="0" w:line="259" w:lineRule="auto"/>
        <w:ind w:left="0" w:firstLine="708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16ED7A7A" w14:textId="77777777" w:rsidR="008409FD" w:rsidRPr="00CA2B1E" w:rsidRDefault="008409FD" w:rsidP="00CA2B1E">
      <w:pPr>
        <w:spacing w:after="0" w:line="259" w:lineRule="auto"/>
        <w:ind w:left="0" w:firstLine="708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6C137BB4" w14:textId="71E5A13F" w:rsidR="00CA2B1E" w:rsidRPr="008409FD" w:rsidRDefault="00CA2B1E" w:rsidP="00CA2B1E">
      <w:pPr>
        <w:spacing w:before="360" w:after="240" w:line="240" w:lineRule="auto"/>
        <w:ind w:left="0" w:firstLine="0"/>
        <w:jc w:val="left"/>
        <w:rPr>
          <w:rFonts w:ascii="Arial" w:eastAsia="Times New Roman" w:hAnsi="Arial" w:cs="Arial"/>
          <w:color w:val="auto"/>
          <w:sz w:val="18"/>
          <w:szCs w:val="18"/>
          <w:vertAlign w:val="superscript"/>
        </w:rPr>
      </w:pP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="008409FD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>……………</w:t>
      </w:r>
      <w:r w:rsidR="008409FD">
        <w:rPr>
          <w:rFonts w:ascii="Arial" w:eastAsia="Times New Roman" w:hAnsi="Arial" w:cs="Arial"/>
          <w:color w:val="auto"/>
          <w:sz w:val="18"/>
          <w:szCs w:val="18"/>
        </w:rPr>
        <w:t>…………</w:t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>…</w:t>
      </w:r>
      <w:r w:rsidR="008409FD">
        <w:rPr>
          <w:rFonts w:ascii="Arial" w:eastAsia="Times New Roman" w:hAnsi="Arial" w:cs="Arial"/>
          <w:color w:val="auto"/>
          <w:sz w:val="18"/>
          <w:szCs w:val="18"/>
        </w:rPr>
        <w:t>……</w:t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>………………</w:t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br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CA2B1E">
        <w:rPr>
          <w:rFonts w:ascii="Arial" w:eastAsia="Times New Roman" w:hAnsi="Arial" w:cs="Arial"/>
          <w:color w:val="auto"/>
          <w:sz w:val="18"/>
          <w:szCs w:val="18"/>
        </w:rPr>
        <w:tab/>
      </w:r>
      <w:r w:rsidR="008409FD">
        <w:rPr>
          <w:rFonts w:ascii="Arial" w:eastAsia="Times New Roman" w:hAnsi="Arial" w:cs="Arial"/>
          <w:color w:val="auto"/>
          <w:sz w:val="18"/>
          <w:szCs w:val="18"/>
        </w:rPr>
        <w:tab/>
      </w:r>
      <w:r w:rsidR="008409FD">
        <w:rPr>
          <w:rFonts w:ascii="Arial" w:eastAsia="Times New Roman" w:hAnsi="Arial" w:cs="Arial"/>
          <w:color w:val="auto"/>
          <w:sz w:val="18"/>
          <w:szCs w:val="18"/>
        </w:rPr>
        <w:tab/>
      </w:r>
      <w:r w:rsidRPr="008409FD">
        <w:rPr>
          <w:rFonts w:ascii="Arial" w:eastAsia="Times New Roman" w:hAnsi="Arial" w:cs="Arial"/>
          <w:color w:val="auto"/>
          <w:sz w:val="18"/>
          <w:szCs w:val="18"/>
          <w:vertAlign w:val="superscript"/>
        </w:rPr>
        <w:t>(data, podpis osoby której dane dotyczą)</w:t>
      </w:r>
      <w:bookmarkEnd w:id="1"/>
    </w:p>
    <w:p w14:paraId="6282B748" w14:textId="77777777" w:rsidR="008409FD" w:rsidRDefault="008409FD" w:rsidP="00CA2B1E">
      <w:pPr>
        <w:spacing w:before="240" w:after="120" w:line="259" w:lineRule="auto"/>
        <w:ind w:left="0" w:firstLine="0"/>
        <w:jc w:val="center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</w:p>
    <w:p w14:paraId="427D9257" w14:textId="4BBE2B48" w:rsidR="00CA2B1E" w:rsidRPr="00CA2B1E" w:rsidRDefault="00CA2B1E" w:rsidP="00CA2B1E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18"/>
          <w:szCs w:val="18"/>
          <w:lang w:eastAsia="en-US"/>
        </w:rPr>
      </w:pPr>
      <w:r w:rsidRPr="00CA2B1E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Klauzula informacyjna o przetwarzaniu danych osobowych</w:t>
      </w:r>
    </w:p>
    <w:p w14:paraId="6663E773" w14:textId="77777777" w:rsidR="00CA2B1E" w:rsidRPr="00CA2B1E" w:rsidRDefault="00CA2B1E" w:rsidP="00CA2B1E">
      <w:pPr>
        <w:spacing w:before="120" w:after="120" w:line="259" w:lineRule="auto"/>
        <w:ind w:left="0" w:firstLine="426"/>
        <w:rPr>
          <w:rFonts w:ascii="Arial" w:hAnsi="Arial" w:cs="Arial"/>
          <w:color w:val="auto"/>
          <w:sz w:val="18"/>
          <w:szCs w:val="18"/>
          <w:lang w:eastAsia="en-US"/>
        </w:rPr>
      </w:pPr>
      <w:r w:rsidRPr="00CA2B1E">
        <w:rPr>
          <w:rFonts w:ascii="Arial" w:hAnsi="Arial" w:cs="Arial"/>
          <w:color w:val="auto"/>
          <w:sz w:val="18"/>
          <w:szCs w:val="18"/>
          <w:lang w:eastAsia="en-US"/>
        </w:rPr>
        <w:t>Zgodnie z art. 13 ust. 1 i ust. 2 RODO, informujemy:</w:t>
      </w:r>
    </w:p>
    <w:p w14:paraId="1BF27CE3" w14:textId="3FB4D541" w:rsidR="00CA2B1E" w:rsidRPr="00CA2B1E" w:rsidRDefault="00CA2B1E" w:rsidP="00CA2B1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Administratorem Pani/Pana danych osobowych jest Minister Finansów, Funduszy i Polityki Regionalnej z siedzibą pod adresem: ul. Wspólna 2/4, 00-926 Warszawa</w:t>
      </w: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.</w:t>
      </w: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 xml:space="preserve">  </w:t>
      </w: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K</w:t>
      </w: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 xml:space="preserve">ontakt z Inspektorem Ochrony Danych pod adresem: ul. Wspólna 2/4, 00-926 Warszawa, pod adresem poczty elektronicznej: </w:t>
      </w:r>
      <w:hyperlink r:id="rId7" w:history="1">
        <w:r w:rsidRPr="00CA2B1E">
          <w:rPr>
            <w:rStyle w:val="Hipercze"/>
            <w:rFonts w:ascii="Arial" w:eastAsia="SimSun" w:hAnsi="Arial" w:cs="Arial"/>
            <w:kern w:val="1"/>
            <w:sz w:val="18"/>
            <w:szCs w:val="18"/>
            <w:lang w:eastAsia="zh-CN" w:bidi="hi-IN"/>
          </w:rPr>
          <w:t>IOD@mfipr.gov.pl</w:t>
        </w:r>
      </w:hyperlink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 xml:space="preserve">., na etapie weryfikacji oświadczeń </w:t>
      </w:r>
      <w:hyperlink r:id="rId8" w:history="1">
        <w:r w:rsidRPr="00CA2B1E">
          <w:rPr>
            <w:rStyle w:val="Hipercze"/>
            <w:rFonts w:ascii="Arial" w:eastAsia="SimSun" w:hAnsi="Arial" w:cs="Arial"/>
            <w:kern w:val="1"/>
            <w:sz w:val="18"/>
            <w:szCs w:val="18"/>
            <w:lang w:eastAsia="zh-CN" w:bidi="hi-IN"/>
          </w:rPr>
          <w:t>iod@wydminy.pl</w:t>
        </w:r>
      </w:hyperlink>
    </w:p>
    <w:p w14:paraId="6CBEDE9A" w14:textId="071D17BA" w:rsidR="00CA2B1E" w:rsidRPr="00CA2B1E" w:rsidRDefault="00CA2B1E" w:rsidP="00CA2B1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P</w:t>
      </w: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 xml:space="preserve">rzetwarzanie Pani/Pana danych osobowych będzie się odbywać na podstawie art. 6 ust. 1 </w:t>
      </w: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br/>
        <w:t>w szczególności w celach:</w:t>
      </w:r>
    </w:p>
    <w:p w14:paraId="716EB93F" w14:textId="071D17BA" w:rsidR="00CA2B1E" w:rsidRPr="00CA2B1E" w:rsidRDefault="00CA2B1E" w:rsidP="00CA2B1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udzielania wsparcia beneficjentom ubiegającym się o dofinansowanie i realizującym projekty,</w:t>
      </w:r>
    </w:p>
    <w:p w14:paraId="3FC5971B" w14:textId="77777777" w:rsidR="00CA2B1E" w:rsidRPr="00CA2B1E" w:rsidRDefault="00CA2B1E" w:rsidP="00CA2B1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potwierdzania kwalifikowalności wydatków,</w:t>
      </w:r>
    </w:p>
    <w:p w14:paraId="1A42ABF8" w14:textId="77777777" w:rsidR="00CA2B1E" w:rsidRPr="00CA2B1E" w:rsidRDefault="00CA2B1E" w:rsidP="00CA2B1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wnioskowania o płatności do Komisji Europejskiej,</w:t>
      </w:r>
    </w:p>
    <w:p w14:paraId="0ACC15AD" w14:textId="77777777" w:rsidR="00CA2B1E" w:rsidRPr="00CA2B1E" w:rsidRDefault="00CA2B1E" w:rsidP="00CA2B1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raportowania o nieprawidłowościach,</w:t>
      </w:r>
    </w:p>
    <w:p w14:paraId="52683363" w14:textId="77777777" w:rsidR="00CA2B1E" w:rsidRPr="00CA2B1E" w:rsidRDefault="00CA2B1E" w:rsidP="00CA2B1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ewaluacji,</w:t>
      </w:r>
    </w:p>
    <w:p w14:paraId="028836E2" w14:textId="77777777" w:rsidR="00CA2B1E" w:rsidRPr="00CA2B1E" w:rsidRDefault="00CA2B1E" w:rsidP="00CA2B1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monitoringu,</w:t>
      </w:r>
    </w:p>
    <w:p w14:paraId="3EAE2E61" w14:textId="77777777" w:rsidR="00CA2B1E" w:rsidRPr="00CA2B1E" w:rsidRDefault="00CA2B1E" w:rsidP="00CA2B1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kontroli,</w:t>
      </w:r>
    </w:p>
    <w:p w14:paraId="3B361482" w14:textId="77777777" w:rsidR="00CA2B1E" w:rsidRPr="00CA2B1E" w:rsidRDefault="00CA2B1E" w:rsidP="00CA2B1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audytu,</w:t>
      </w:r>
    </w:p>
    <w:p w14:paraId="1A693E8C" w14:textId="6D2B595A" w:rsidR="00CA2B1E" w:rsidRPr="008409FD" w:rsidRDefault="00CA2B1E" w:rsidP="008409FD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sprawozdawczości oraz</w:t>
      </w:r>
      <w:r w:rsidR="008409FD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 xml:space="preserve"> </w:t>
      </w:r>
      <w:r w:rsidRPr="008409FD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działań informacyjno-promocyjnych</w:t>
      </w:r>
      <w:r w:rsidRPr="008409FD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.</w:t>
      </w:r>
    </w:p>
    <w:p w14:paraId="5291390E" w14:textId="77777777" w:rsidR="00CA2B1E" w:rsidRPr="00CA2B1E" w:rsidRDefault="00CA2B1E" w:rsidP="00CA2B1E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Liberation Serif" w:eastAsia="SimSun" w:hAnsi="Liberation Serif" w:cs="Liberation Serif"/>
          <w:color w:val="auto"/>
          <w:kern w:val="1"/>
          <w:sz w:val="18"/>
          <w:szCs w:val="18"/>
          <w:lang w:eastAsia="zh-CN" w:bidi="hi-IN"/>
        </w:rPr>
      </w:pPr>
      <w:r w:rsidRPr="00CA2B1E">
        <w:rPr>
          <w:rFonts w:ascii="Arial" w:eastAsia="SimSun" w:hAnsi="Arial" w:cs="Arial"/>
          <w:color w:val="auto"/>
          <w:kern w:val="1"/>
          <w:sz w:val="18"/>
          <w:szCs w:val="18"/>
          <w:lang w:eastAsia="zh-CN" w:bidi="hi-IN"/>
        </w:rPr>
        <w:t>Pełen zakres informacji nt. przetwarzania danych osobowych oraz ograniczenia znajduje się na stronie internetowej :</w:t>
      </w:r>
      <w:r w:rsidRPr="00CA2B1E">
        <w:rPr>
          <w:rFonts w:ascii="Liberation Serif" w:eastAsia="SimSun" w:hAnsi="Liberation Serif" w:cs="Liberation Serif"/>
          <w:color w:val="auto"/>
          <w:kern w:val="1"/>
          <w:sz w:val="18"/>
          <w:szCs w:val="18"/>
          <w:lang w:eastAsia="zh-CN" w:bidi="hi-IN"/>
        </w:rPr>
        <w:tab/>
      </w:r>
    </w:p>
    <w:p w14:paraId="2846B0C5" w14:textId="77777777" w:rsidR="00CA2B1E" w:rsidRPr="00CA2B1E" w:rsidRDefault="00CA2B1E" w:rsidP="00CA2B1E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sz w:val="18"/>
          <w:szCs w:val="18"/>
        </w:rPr>
      </w:pPr>
      <w:hyperlink r:id="rId9" w:history="1">
        <w:r w:rsidRPr="00CA2B1E">
          <w:rPr>
            <w:rFonts w:ascii="Arial" w:eastAsia="SimSun" w:hAnsi="Arial" w:cs="Arial"/>
            <w:color w:val="0563C1"/>
            <w:kern w:val="1"/>
            <w:sz w:val="18"/>
            <w:szCs w:val="18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p w14:paraId="6FD9392B" w14:textId="5575359A" w:rsidR="00B6034D" w:rsidRPr="00CA2B1E" w:rsidRDefault="00CA2B1E" w:rsidP="00CA2B1E">
      <w:pPr>
        <w:ind w:left="0" w:firstLine="0"/>
        <w:jc w:val="left"/>
        <w:rPr>
          <w:sz w:val="18"/>
          <w:szCs w:val="18"/>
        </w:rPr>
      </w:pPr>
      <w:r w:rsidRPr="00CA2B1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</w:p>
    <w:sectPr w:rsidR="00B6034D" w:rsidRPr="00CA2B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5BCB" w14:textId="77777777" w:rsidR="00116C89" w:rsidRDefault="00116C89" w:rsidP="00CA2B1E">
      <w:pPr>
        <w:spacing w:after="0" w:line="240" w:lineRule="auto"/>
      </w:pPr>
      <w:r>
        <w:separator/>
      </w:r>
    </w:p>
  </w:endnote>
  <w:endnote w:type="continuationSeparator" w:id="0">
    <w:p w14:paraId="7C94D79C" w14:textId="77777777" w:rsidR="00116C89" w:rsidRDefault="00116C89" w:rsidP="00CA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9848" w14:textId="77777777" w:rsidR="00116C89" w:rsidRDefault="00116C89" w:rsidP="00CA2B1E">
      <w:pPr>
        <w:spacing w:after="0" w:line="240" w:lineRule="auto"/>
      </w:pPr>
      <w:r>
        <w:separator/>
      </w:r>
    </w:p>
  </w:footnote>
  <w:footnote w:type="continuationSeparator" w:id="0">
    <w:p w14:paraId="7EC0A2E0" w14:textId="77777777" w:rsidR="00116C89" w:rsidRDefault="00116C89" w:rsidP="00CA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749D" w14:textId="77777777" w:rsidR="00CA2B1E" w:rsidRDefault="00CA2B1E" w:rsidP="00CA2B1E">
    <w:pPr>
      <w:spacing w:after="0" w:line="259" w:lineRule="auto"/>
      <w:ind w:left="0" w:right="-33" w:firstLine="0"/>
      <w:jc w:val="right"/>
    </w:pPr>
    <w:r>
      <w:rPr>
        <w:noProof/>
      </w:rPr>
      <w:drawing>
        <wp:inline distT="0" distB="0" distL="0" distR="0" wp14:anchorId="44578EB1" wp14:editId="6E09E61A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14:paraId="29C7CBC0" w14:textId="77777777" w:rsidR="00CA2B1E" w:rsidRDefault="00CA2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1E"/>
    <w:rsid w:val="00116C89"/>
    <w:rsid w:val="0021564E"/>
    <w:rsid w:val="006705A8"/>
    <w:rsid w:val="008409FD"/>
    <w:rsid w:val="00A21640"/>
    <w:rsid w:val="00B6034D"/>
    <w:rsid w:val="00C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7EAE"/>
  <w15:chartTrackingRefBased/>
  <w15:docId w15:val="{8C7087C2-1643-40F4-BC63-07B92133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B1E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B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B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A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B1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B1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dmi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lskacyfrowa.gov.pl/strony/o-programie/zasady-przetwarzania-danych-osobowych-w-programie-polska-cyfrow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bo</dc:creator>
  <cp:keywords/>
  <dc:description/>
  <cp:lastModifiedBy>ro bo</cp:lastModifiedBy>
  <cp:revision>2</cp:revision>
  <dcterms:created xsi:type="dcterms:W3CDTF">2021-10-14T11:22:00Z</dcterms:created>
  <dcterms:modified xsi:type="dcterms:W3CDTF">2021-10-14T11:22:00Z</dcterms:modified>
</cp:coreProperties>
</file>